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ECB42" w14:textId="77777777" w:rsidR="007D6804" w:rsidRDefault="007D680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3659"/>
        <w:gridCol w:w="6115"/>
        <w:gridCol w:w="146"/>
        <w:gridCol w:w="70"/>
      </w:tblGrid>
      <w:tr w:rsidR="007D6804" w14:paraId="5E55ADFD" w14:textId="77777777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C986B35" w14:textId="77777777" w:rsidR="007D6804" w:rsidRDefault="002B6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 xml:space="preserve">9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>cit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D6804" w14:paraId="1804989E" w14:textId="77777777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0A5AB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05408" w14:textId="77777777" w:rsidR="007D6804" w:rsidRDefault="007D68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D6804" w14:paraId="06A5AB02" w14:textId="77777777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F937C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A45D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32C9E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9A3A961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548C3551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E2B1E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</w:t>
            </w: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14:paraId="7AE8EAFF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5B849645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647DC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F77D3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D6804" w14:paraId="3CE0BB24" w14:textId="77777777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5ACE3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62F73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6FDFC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19A70A9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4907EB1F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83351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25558BB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F39E182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6A8D47C9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5A3ACAA6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3DCD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DCB7F52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2E01925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7A318EA8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08B85208" w14:textId="77777777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D39D1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D5E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DC3A0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B26C09F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5C0927A2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22FAE36" w14:textId="77777777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B1507" w14:textId="7B21684A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Rossi</w:t>
            </w:r>
          </w:p>
        </w:tc>
        <w:tc>
          <w:tcPr>
            <w:tcW w:w="146" w:type="dxa"/>
            <w:vAlign w:val="center"/>
          </w:tcPr>
          <w:p w14:paraId="67A264FD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41814CAD" w14:textId="77777777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425701" w14:textId="77777777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10A372" w14:textId="736E55A2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Soňa</w:t>
            </w:r>
          </w:p>
        </w:tc>
        <w:tc>
          <w:tcPr>
            <w:tcW w:w="146" w:type="dxa"/>
            <w:vAlign w:val="center"/>
          </w:tcPr>
          <w:p w14:paraId="0B5B1D57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2A7B0151" w14:textId="77777777">
        <w:trPr>
          <w:gridAfter w:val="1"/>
          <w:wAfter w:w="94" w:type="dxa"/>
          <w:trHeight w:val="559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86759EC" w14:textId="77777777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F17ABD" w14:textId="7F7D2A50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Mgr.,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PhD.</w:t>
            </w:r>
          </w:p>
        </w:tc>
        <w:tc>
          <w:tcPr>
            <w:tcW w:w="146" w:type="dxa"/>
            <w:vAlign w:val="center"/>
          </w:tcPr>
          <w:p w14:paraId="7DFE93DA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7F01DE0A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BEE424A" w14:textId="77777777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71DDC3" w14:textId="7ED5F2E5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Pr="00063CD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https://www.portalvs.sk/regzam/detail/32992</w:t>
              </w:r>
            </w:hyperlink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</w:p>
        </w:tc>
        <w:tc>
          <w:tcPr>
            <w:tcW w:w="146" w:type="dxa"/>
            <w:vAlign w:val="center"/>
          </w:tcPr>
          <w:p w14:paraId="41554341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4306D37B" w14:textId="77777777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B02624" w14:textId="77777777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B3D3F9" w14:textId="1AF14CAE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psychológia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psychology </w:t>
            </w:r>
          </w:p>
        </w:tc>
        <w:tc>
          <w:tcPr>
            <w:tcW w:w="146" w:type="dxa"/>
            <w:vAlign w:val="center"/>
          </w:tcPr>
          <w:p w14:paraId="7AD7C754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129AE244" w14:textId="77777777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7EBFA29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E8E6FD" w14:textId="77777777" w:rsidR="007D6804" w:rsidRDefault="002B6E5B">
            <w:pPr>
              <w:pStyle w:val="Textpoznmkypodiarou"/>
              <w:rPr>
                <w:rFonts w:cstheme="minorHAnsi"/>
                <w:bCs/>
                <w:sz w:val="16"/>
              </w:rPr>
            </w:pPr>
            <w:r>
              <w:rPr>
                <w:color w:val="000000" w:themeColor="text1"/>
                <w:sz w:val="16"/>
                <w:szCs w:val="16"/>
              </w:rPr>
              <w:t>ve</w:t>
            </w:r>
            <w:r>
              <w:rPr>
                <w:color w:val="000000" w:themeColor="text1"/>
                <w:sz w:val="16"/>
                <w:szCs w:val="16"/>
              </w:rPr>
              <w:t xml:space="preserve">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16FB31D5" w14:textId="02B444A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Pracovná spokojnosť u absolventov s realistickými a zidealizovanými pracovnými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r w:rsidRPr="009C7226">
              <w:rPr>
                <w:rFonts w:ascii="Calibri" w:eastAsia="SimSun" w:hAnsi="Calibri" w:cs="Calibri"/>
                <w:sz w:val="16"/>
                <w:szCs w:val="16"/>
              </w:rPr>
              <w:t>očakávaniami</w:t>
            </w:r>
          </w:p>
          <w:p w14:paraId="3DB36CFB" w14:textId="7777777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Kategória</w:t>
            </w:r>
          </w:p>
          <w:p w14:paraId="2768A04B" w14:textId="7777777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AED Vedecké práce v domácich recenzovaných vedeckých zborníkoch, monografiách</w:t>
            </w:r>
          </w:p>
          <w:p w14:paraId="73DA1F2E" w14:textId="7777777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Autor</w:t>
            </w:r>
          </w:p>
          <w:p w14:paraId="11EB21EC" w14:textId="7777777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Rossi, Soňa 1984- UKOFIPS (autor) (50%)</w:t>
            </w:r>
          </w:p>
          <w:p w14:paraId="0481181B" w14:textId="7777777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Spoluautor(i) Bratská, Mária 1949- [UKOFIPS] (autor) (50%)</w:t>
            </w:r>
          </w:p>
          <w:p w14:paraId="67866E37" w14:textId="77777777" w:rsidR="009C7226" w:rsidRPr="009C7226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9C7226">
              <w:rPr>
                <w:rFonts w:ascii="Calibri" w:eastAsia="SimSun" w:hAnsi="Calibri" w:cs="Calibri"/>
                <w:sz w:val="16"/>
                <w:szCs w:val="16"/>
              </w:rPr>
              <w:t>Zdroj. Dok.</w:t>
            </w:r>
          </w:p>
          <w:p w14:paraId="66493B7E" w14:textId="00FE2BB1" w:rsidR="007D6804" w:rsidRDefault="009C7226" w:rsidP="009C7226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 w:rsidRPr="009C7226">
              <w:rPr>
                <w:rFonts w:ascii="Calibri" w:eastAsia="SimSun" w:hAnsi="Calibri" w:cs="Calibri"/>
                <w:sz w:val="16"/>
                <w:szCs w:val="16"/>
              </w:rPr>
              <w:t>Psychologica</w:t>
            </w:r>
            <w:proofErr w:type="spellEnd"/>
            <w:r w:rsidRPr="009C7226">
              <w:rPr>
                <w:rFonts w:ascii="Calibri" w:eastAsia="SimSun" w:hAnsi="Calibri" w:cs="Calibri"/>
                <w:sz w:val="16"/>
                <w:szCs w:val="16"/>
              </w:rPr>
              <w:t xml:space="preserve"> [elektronický dokument] : č. 48. - : 1. vyd. ISBN 978-80-8127-220-2. -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r w:rsidRPr="009C7226">
              <w:rPr>
                <w:rFonts w:ascii="Calibri" w:eastAsia="SimSun" w:hAnsi="Calibri" w:cs="Calibri"/>
                <w:sz w:val="16"/>
                <w:szCs w:val="16"/>
              </w:rPr>
              <w:t xml:space="preserve">Bratislava : Stimul, 2018. - S. 82-89 [online] </w:t>
            </w:r>
          </w:p>
        </w:tc>
        <w:tc>
          <w:tcPr>
            <w:tcW w:w="146" w:type="dxa"/>
            <w:vAlign w:val="center"/>
          </w:tcPr>
          <w:p w14:paraId="227C38C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40D019AB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E7187A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2EEFD" w14:textId="4D2C3C18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9C72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146" w:type="dxa"/>
            <w:vAlign w:val="center"/>
          </w:tcPr>
          <w:p w14:paraId="7BB7449C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7A1DA163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759ED9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BA99F" w14:textId="350A4DBB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0871AD8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74F46F52" w14:textId="77777777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DC559C2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115EFC" w14:textId="664615B9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7075DEE2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49FBB2FC" w14:textId="77777777">
        <w:trPr>
          <w:gridAfter w:val="1"/>
          <w:wAfter w:w="94" w:type="dxa"/>
          <w:trHeight w:val="1065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05F9A4B" w14:textId="77777777" w:rsidR="007D6804" w:rsidRDefault="002B6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AF12AD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činností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C521D" w14:textId="200DA391" w:rsidR="007D6804" w:rsidRDefault="0045481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4548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https://alis.uniba.sk:8444/lib/item?id=chamo:346618&amp;fromLocationLink=false&amp;theme=EPC</w:t>
            </w:r>
          </w:p>
        </w:tc>
        <w:tc>
          <w:tcPr>
            <w:tcW w:w="146" w:type="dxa"/>
            <w:vAlign w:val="center"/>
          </w:tcPr>
          <w:p w14:paraId="2F96DF2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1AE2F163" w14:textId="77777777">
        <w:trPr>
          <w:gridAfter w:val="1"/>
          <w:wAfter w:w="94" w:type="dxa"/>
          <w:trHeight w:val="151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E42E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628FA66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1ADF2A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6AF02C5E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6D17EE52" w14:textId="77777777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31159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CD4785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Výber zo 67 možností (pozri Vysvetli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D7808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14:paraId="7732A604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35A65E6A" w14:textId="77777777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EBE31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8734820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A2C3CD" w14:textId="77777777" w:rsidR="007D6804" w:rsidRDefault="007D6804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43E509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294C9E17" w14:textId="77777777">
        <w:trPr>
          <w:trHeight w:val="76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0CCC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A3C6740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1D93F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0107F4F2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6B6A5F2C" w14:textId="77777777">
        <w:trPr>
          <w:trHeight w:val="23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99858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73651F5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2E81D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36BF7EA5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33135933" w14:textId="77777777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D21604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37B2F" w14:textId="656A813A" w:rsidR="007D6804" w:rsidRDefault="00904AD9" w:rsidP="00904AD9">
            <w:pPr>
              <w:pStyle w:val="Normlnywebov"/>
              <w:shd w:val="clear" w:color="auto" w:fill="F8F9FA"/>
              <w:spacing w:line="240" w:lineRule="auto"/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The aim of the research was to compare work expectations and job satisfaction during the </w:t>
            </w:r>
            <w:proofErr w:type="spellStart"/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unitto</w:t>
            </w:r>
            <w:proofErr w:type="spellEnd"/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-work transition, in 117 graduates from 7 psychology departments in Slovakia. The research was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conducted through long-term follow-up, in two successive sections. Data were obtained through batteries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of methods (in the first - personally, in the second - via the Internet), which were compiled from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questionnaires and the Job Satisfaction Scale (Warr, Cook, Wall, 1979).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Data were </w:t>
            </w:r>
            <w:proofErr w:type="spellStart"/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analysed</w:t>
            </w:r>
            <w:proofErr w:type="spellEnd"/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by statistical and thematic analysis. The incidence of expectations among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participants was: Realistic (N = 60; 51%), </w:t>
            </w:r>
            <w:proofErr w:type="spellStart"/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idealised</w:t>
            </w:r>
            <w:proofErr w:type="spellEnd"/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(N = 44; 37%). No significant differences in job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satisfaction were found in graduates with realistic or idealized expectations. One exception was the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significant difference in realistic expectations in partial work satisfaction. Graduates in the psychologist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profession with realistic expectations were significantly more satisfied with the way the organization was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904AD9">
              <w:rPr>
                <w:rFonts w:ascii="Calibri" w:hAnsi="Calibri" w:cs="Calibri"/>
                <w:sz w:val="16"/>
                <w:szCs w:val="16"/>
                <w:lang w:eastAsia="sk-SK"/>
              </w:rPr>
              <w:t>managed.</w:t>
            </w:r>
          </w:p>
        </w:tc>
        <w:tc>
          <w:tcPr>
            <w:tcW w:w="240" w:type="dxa"/>
            <w:gridSpan w:val="2"/>
            <w:vAlign w:val="center"/>
          </w:tcPr>
          <w:p w14:paraId="52B98AEC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7D6804" w14:paraId="48EA6EED" w14:textId="77777777">
        <w:trPr>
          <w:trHeight w:val="8007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851CEB9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2A3228" w14:textId="4648BEDA" w:rsidR="007D6804" w:rsidRDefault="007D6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 w:bidi="ar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9D2D963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7D6804" w14:paraId="46A4A77B" w14:textId="77777777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4AE4A45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3DFD02" w14:textId="41EC70C0" w:rsidR="007D6804" w:rsidRDefault="007D6804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4E20428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7D6804" w14:paraId="7DF67201" w14:textId="77777777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5B9F83E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5F469D" w14:textId="57351CC6" w:rsidR="007D6804" w:rsidRDefault="00904AD9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</w:pP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Cie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ľ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om výskumu bolo porovna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ť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 o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akávania absolventov k zamestnaniu a ich pracovnú spokojnos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ť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 po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as </w:t>
            </w:r>
            <w:proofErr w:type="spellStart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tranzície</w:t>
            </w:r>
            <w:proofErr w:type="spellEnd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 z V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Š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 do zamestnania. Výskumu sa zú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astnilo 117 absolventov zo 7 KP jednoodborovej Mgr. psychológie v SR. Výskum sa uskuto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nil prostredníctvom dlhodobého sledovania, v dvoch za sebou nasledujúcich 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astiach. Údaje boli získané vyu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ž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itím batérií metodík (v prvej 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–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 osobne, v druhej 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–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 prostredníctvom internetu), zostavených z dotazníkov a 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Š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kály pracovnej spokojnosti (</w:t>
            </w:r>
            <w:proofErr w:type="spellStart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Warr</w:t>
            </w:r>
            <w:proofErr w:type="spellEnd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, </w:t>
            </w:r>
            <w:proofErr w:type="spellStart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Cook</w:t>
            </w:r>
            <w:proofErr w:type="spellEnd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, </w:t>
            </w:r>
            <w:proofErr w:type="spellStart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Wall</w:t>
            </w:r>
            <w:proofErr w:type="spellEnd"/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, 1979). Dáta boli spracované 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š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tatistickou a tematickou analýzou. Zistil sa výskyt o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akávaní u participantov: realistické (N = 60; 51 %), zidealizované (N = 44; 37 %). Nezistil sa signifikantný rozdiel v pracovnej spokojnosti u absolventov s realistickými a zidealizovanými o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 xml:space="preserve">akávaniami. Výsledky priniesli jedno signifikantné zistenie v 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iastkovej pracovnej spokojnosti. Absolventi v profesii psychológ s realistickými o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č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akávaniami boli výrazne spokojnej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š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í so spôsobom mana</w:t>
            </w:r>
            <w:r w:rsidRPr="00904AD9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ž</w:t>
            </w:r>
            <w:r w:rsidRPr="00904A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 w:eastAsia="sk-SK"/>
              </w:rPr>
              <w:t>ovania organizácie.</w:t>
            </w:r>
          </w:p>
        </w:tc>
        <w:tc>
          <w:tcPr>
            <w:tcW w:w="240" w:type="dxa"/>
            <w:gridSpan w:val="2"/>
            <w:vAlign w:val="center"/>
          </w:tcPr>
          <w:p w14:paraId="5524C069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14:paraId="728085D9" w14:textId="77777777" w:rsidR="007D6804" w:rsidRDefault="007D6804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7D68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8DCB3" w14:textId="77777777" w:rsidR="002B6E5B" w:rsidRDefault="002B6E5B">
      <w:pPr>
        <w:spacing w:line="240" w:lineRule="auto"/>
      </w:pPr>
      <w:r>
        <w:separator/>
      </w:r>
    </w:p>
  </w:endnote>
  <w:endnote w:type="continuationSeparator" w:id="0">
    <w:p w14:paraId="64898B6B" w14:textId="77777777" w:rsidR="002B6E5B" w:rsidRDefault="002B6E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EFAB8" w14:textId="77777777" w:rsidR="002B6E5B" w:rsidRDefault="002B6E5B">
      <w:pPr>
        <w:spacing w:after="0"/>
      </w:pPr>
      <w:r>
        <w:separator/>
      </w:r>
    </w:p>
  </w:footnote>
  <w:footnote w:type="continuationSeparator" w:id="0">
    <w:p w14:paraId="12159067" w14:textId="77777777" w:rsidR="002B6E5B" w:rsidRDefault="002B6E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 w16cid:durableId="64842118">
    <w:abstractNumId w:val="0"/>
  </w:num>
  <w:num w:numId="2" w16cid:durableId="1694379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21BED"/>
    <w:rsid w:val="00190A9C"/>
    <w:rsid w:val="00211BB7"/>
    <w:rsid w:val="002B6E5B"/>
    <w:rsid w:val="00454812"/>
    <w:rsid w:val="004C0ADE"/>
    <w:rsid w:val="0073261A"/>
    <w:rsid w:val="007D6804"/>
    <w:rsid w:val="00904AD9"/>
    <w:rsid w:val="009C7226"/>
    <w:rsid w:val="00B85F44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51B3"/>
  <w15:docId w15:val="{801DD51E-4F21-49EB-9244-1C482DC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uiPriority w:val="99"/>
    <w:semiHidden/>
    <w:unhideWhenUsed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32992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Sona Rossi</cp:lastModifiedBy>
  <cp:revision>3</cp:revision>
  <dcterms:created xsi:type="dcterms:W3CDTF">2022-06-06T10:11:00Z</dcterms:created>
  <dcterms:modified xsi:type="dcterms:W3CDTF">2022-06-06T10:24:00Z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